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58" w:rsidRDefault="00863B10" w:rsidP="008077B9">
      <w:pPr>
        <w:spacing w:line="276" w:lineRule="auto"/>
        <w:ind w:firstLine="708"/>
        <w:jc w:val="center"/>
        <w:rPr>
          <w:rFonts w:eastAsia="Calibri"/>
          <w:sz w:val="28"/>
          <w:szCs w:val="28"/>
        </w:rPr>
      </w:pPr>
      <w:bookmarkStart w:id="0" w:name="_GoBack"/>
      <w:bookmarkEnd w:id="0"/>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овый клуглый герб" style="position:absolute;left:0;text-align:left;margin-left:196.7pt;margin-top:-11.5pt;width:109pt;height:106.6pt;z-index:-1;visibility:visible" wrapcoords="0 0 0 21366 21413 21366 21413 0 0 0">
            <v:imagedata r:id="rId7" o:title="Новый клуглый герб"/>
            <w10:wrap type="tight"/>
          </v:shape>
        </w:pict>
      </w:r>
    </w:p>
    <w:p w:rsidR="00863B10" w:rsidRDefault="00863B10" w:rsidP="008077B9">
      <w:pPr>
        <w:spacing w:line="276" w:lineRule="auto"/>
        <w:ind w:firstLine="708"/>
        <w:jc w:val="center"/>
        <w:rPr>
          <w:b/>
          <w:color w:val="000000"/>
          <w:sz w:val="36"/>
          <w:szCs w:val="36"/>
          <w:u w:val="single"/>
        </w:rPr>
      </w:pPr>
    </w:p>
    <w:p w:rsidR="00863B10" w:rsidRDefault="00863B10" w:rsidP="008077B9">
      <w:pPr>
        <w:spacing w:line="276" w:lineRule="auto"/>
        <w:ind w:firstLine="708"/>
        <w:jc w:val="center"/>
        <w:rPr>
          <w:b/>
          <w:color w:val="000000"/>
          <w:sz w:val="36"/>
          <w:szCs w:val="36"/>
          <w:u w:val="single"/>
        </w:rPr>
      </w:pPr>
    </w:p>
    <w:p w:rsidR="00F10948" w:rsidRPr="00C34D46" w:rsidRDefault="00E93D6E" w:rsidP="008077B9">
      <w:pPr>
        <w:spacing w:line="276" w:lineRule="auto"/>
        <w:ind w:firstLine="708"/>
        <w:jc w:val="center"/>
        <w:rPr>
          <w:rFonts w:ascii="Arial" w:hAnsi="Arial" w:cs="Arial"/>
          <w:b/>
          <w:color w:val="FF0000"/>
          <w:sz w:val="52"/>
          <w:szCs w:val="52"/>
          <w:u w:val="single"/>
        </w:rPr>
      </w:pPr>
      <w:r w:rsidRPr="00C34D46">
        <w:rPr>
          <w:rFonts w:ascii="Arial" w:hAnsi="Arial" w:cs="Arial"/>
          <w:b/>
          <w:color w:val="FF0000"/>
          <w:sz w:val="52"/>
          <w:szCs w:val="52"/>
          <w:u w:val="single"/>
        </w:rPr>
        <w:t>Государственная регистрация юридических лиц и индивидуальных предпринимателей</w:t>
      </w:r>
      <w:r w:rsidR="00F10948" w:rsidRPr="00C34D46">
        <w:rPr>
          <w:rFonts w:ascii="Arial" w:hAnsi="Arial" w:cs="Arial"/>
          <w:b/>
          <w:color w:val="FF0000"/>
          <w:sz w:val="52"/>
          <w:szCs w:val="52"/>
          <w:u w:val="single"/>
        </w:rPr>
        <w:t xml:space="preserve"> в электронном виде</w:t>
      </w:r>
    </w:p>
    <w:p w:rsidR="00305677" w:rsidRPr="004F1570" w:rsidRDefault="00F10948" w:rsidP="008077B9">
      <w:pPr>
        <w:spacing w:line="276" w:lineRule="auto"/>
        <w:ind w:firstLine="708"/>
        <w:jc w:val="center"/>
        <w:rPr>
          <w:rFonts w:ascii="Arial" w:hAnsi="Arial" w:cs="Arial"/>
          <w:sz w:val="32"/>
          <w:szCs w:val="32"/>
        </w:rPr>
      </w:pPr>
      <w:r w:rsidRPr="004F1570">
        <w:rPr>
          <w:rFonts w:ascii="Arial" w:hAnsi="Arial" w:cs="Arial"/>
          <w:sz w:val="32"/>
          <w:szCs w:val="32"/>
        </w:rPr>
        <w:t xml:space="preserve">(реализовано на сайтах: </w:t>
      </w:r>
      <w:hyperlink r:id="rId8" w:history="1">
        <w:r w:rsidR="00305677" w:rsidRPr="004F1570">
          <w:rPr>
            <w:rStyle w:val="a7"/>
            <w:rFonts w:ascii="Arial" w:hAnsi="Arial" w:cs="Arial"/>
            <w:color w:val="auto"/>
            <w:sz w:val="32"/>
            <w:szCs w:val="32"/>
            <w:lang w:val="en-US"/>
          </w:rPr>
          <w:t>www</w:t>
        </w:r>
        <w:r w:rsidR="00305677" w:rsidRPr="004F1570">
          <w:rPr>
            <w:rStyle w:val="a7"/>
            <w:rFonts w:ascii="Arial" w:hAnsi="Arial" w:cs="Arial"/>
            <w:color w:val="auto"/>
            <w:sz w:val="32"/>
            <w:szCs w:val="32"/>
          </w:rPr>
          <w:t>.</w:t>
        </w:r>
        <w:r w:rsidR="00305677" w:rsidRPr="004F1570">
          <w:rPr>
            <w:rStyle w:val="a7"/>
            <w:rFonts w:ascii="Arial" w:hAnsi="Arial" w:cs="Arial"/>
            <w:color w:val="auto"/>
            <w:sz w:val="32"/>
            <w:szCs w:val="32"/>
            <w:lang w:val="en-US"/>
          </w:rPr>
          <w:t>nalog</w:t>
        </w:r>
        <w:r w:rsidR="00305677" w:rsidRPr="004F1570">
          <w:rPr>
            <w:rStyle w:val="a7"/>
            <w:rFonts w:ascii="Arial" w:hAnsi="Arial" w:cs="Arial"/>
            <w:color w:val="auto"/>
            <w:sz w:val="32"/>
            <w:szCs w:val="32"/>
          </w:rPr>
          <w:t>.</w:t>
        </w:r>
        <w:r w:rsidR="00305677" w:rsidRPr="004F1570">
          <w:rPr>
            <w:rStyle w:val="a7"/>
            <w:rFonts w:ascii="Arial" w:hAnsi="Arial" w:cs="Arial"/>
            <w:color w:val="auto"/>
            <w:sz w:val="32"/>
            <w:szCs w:val="32"/>
            <w:lang w:val="en-US"/>
          </w:rPr>
          <w:t>ru</w:t>
        </w:r>
      </w:hyperlink>
      <w:r w:rsidR="004F1570" w:rsidRPr="004F1570">
        <w:rPr>
          <w:rFonts w:ascii="Arial" w:hAnsi="Arial" w:cs="Arial"/>
          <w:sz w:val="32"/>
          <w:szCs w:val="32"/>
        </w:rPr>
        <w:t xml:space="preserve"> или </w:t>
      </w:r>
      <w:hyperlink r:id="rId9" w:history="1">
        <w:r w:rsidR="00305677" w:rsidRPr="004F1570">
          <w:rPr>
            <w:rStyle w:val="a7"/>
            <w:rFonts w:ascii="Arial" w:hAnsi="Arial" w:cs="Arial"/>
            <w:color w:val="auto"/>
            <w:sz w:val="32"/>
            <w:szCs w:val="32"/>
            <w:lang w:val="en-US"/>
          </w:rPr>
          <w:t>www</w:t>
        </w:r>
        <w:r w:rsidR="00305677" w:rsidRPr="004F1570">
          <w:rPr>
            <w:rStyle w:val="a7"/>
            <w:rFonts w:ascii="Arial" w:hAnsi="Arial" w:cs="Arial"/>
            <w:color w:val="auto"/>
            <w:sz w:val="32"/>
            <w:szCs w:val="32"/>
          </w:rPr>
          <w:t>.</w:t>
        </w:r>
        <w:r w:rsidR="00305677" w:rsidRPr="004F1570">
          <w:rPr>
            <w:rStyle w:val="a7"/>
            <w:rFonts w:ascii="Arial" w:hAnsi="Arial" w:cs="Arial"/>
            <w:color w:val="auto"/>
            <w:sz w:val="32"/>
            <w:szCs w:val="32"/>
            <w:lang w:val="en-US"/>
          </w:rPr>
          <w:t>gosuslugi</w:t>
        </w:r>
        <w:r w:rsidR="00305677" w:rsidRPr="004F1570">
          <w:rPr>
            <w:rStyle w:val="a7"/>
            <w:rFonts w:ascii="Arial" w:hAnsi="Arial" w:cs="Arial"/>
            <w:color w:val="auto"/>
            <w:sz w:val="32"/>
            <w:szCs w:val="32"/>
          </w:rPr>
          <w:t>.</w:t>
        </w:r>
        <w:r w:rsidR="00305677" w:rsidRPr="004F1570">
          <w:rPr>
            <w:rStyle w:val="a7"/>
            <w:rFonts w:ascii="Arial" w:hAnsi="Arial" w:cs="Arial"/>
            <w:color w:val="auto"/>
            <w:sz w:val="32"/>
            <w:szCs w:val="32"/>
            <w:lang w:val="en-US"/>
          </w:rPr>
          <w:t>ru</w:t>
        </w:r>
      </w:hyperlink>
      <w:r w:rsidRPr="004F1570">
        <w:rPr>
          <w:rFonts w:ascii="Arial" w:hAnsi="Arial" w:cs="Arial"/>
          <w:sz w:val="32"/>
          <w:szCs w:val="32"/>
        </w:rPr>
        <w:t>)</w:t>
      </w:r>
    </w:p>
    <w:p w:rsidR="00F10948" w:rsidRPr="00C34D46" w:rsidRDefault="00F10948" w:rsidP="00F10948">
      <w:pPr>
        <w:spacing w:line="276" w:lineRule="auto"/>
        <w:ind w:firstLine="708"/>
        <w:rPr>
          <w:rFonts w:ascii="Arial" w:hAnsi="Arial" w:cs="Arial"/>
          <w:b/>
          <w:color w:val="000000"/>
          <w:sz w:val="36"/>
          <w:szCs w:val="36"/>
        </w:rPr>
      </w:pPr>
    </w:p>
    <w:p w:rsidR="00305677" w:rsidRPr="00C34D46" w:rsidRDefault="00F10948" w:rsidP="009D26F4">
      <w:pPr>
        <w:numPr>
          <w:ilvl w:val="0"/>
          <w:numId w:val="1"/>
        </w:numPr>
        <w:spacing w:line="276" w:lineRule="auto"/>
        <w:ind w:left="142" w:firstLine="1149"/>
        <w:jc w:val="both"/>
        <w:rPr>
          <w:rFonts w:ascii="Arial" w:hAnsi="Arial" w:cs="Arial"/>
          <w:color w:val="000000"/>
          <w:sz w:val="36"/>
          <w:szCs w:val="36"/>
        </w:rPr>
      </w:pPr>
      <w:r w:rsidRPr="00C34D46">
        <w:rPr>
          <w:rFonts w:ascii="Arial" w:hAnsi="Arial" w:cs="Arial"/>
          <w:b/>
          <w:color w:val="000000"/>
          <w:sz w:val="36"/>
          <w:szCs w:val="36"/>
          <w:u w:val="single"/>
        </w:rPr>
        <w:t>не нужно заверять у нотариуса</w:t>
      </w:r>
      <w:r w:rsidRPr="00C34D46">
        <w:rPr>
          <w:rFonts w:ascii="Arial" w:hAnsi="Arial" w:cs="Arial"/>
          <w:color w:val="000000"/>
          <w:sz w:val="36"/>
          <w:szCs w:val="36"/>
        </w:rPr>
        <w:t xml:space="preserve"> (если имеется</w:t>
      </w:r>
      <w:r w:rsidR="00305677" w:rsidRPr="00C34D46">
        <w:rPr>
          <w:rFonts w:ascii="Arial" w:hAnsi="Arial" w:cs="Arial"/>
          <w:color w:val="000000"/>
          <w:sz w:val="36"/>
          <w:szCs w:val="36"/>
        </w:rPr>
        <w:t xml:space="preserve"> усиленн</w:t>
      </w:r>
      <w:r w:rsidRPr="00C34D46">
        <w:rPr>
          <w:rFonts w:ascii="Arial" w:hAnsi="Arial" w:cs="Arial"/>
          <w:color w:val="000000"/>
          <w:sz w:val="36"/>
          <w:szCs w:val="36"/>
        </w:rPr>
        <w:t>ая</w:t>
      </w:r>
      <w:r w:rsidR="00090B03" w:rsidRPr="00C34D46">
        <w:rPr>
          <w:rFonts w:ascii="Arial" w:hAnsi="Arial" w:cs="Arial"/>
          <w:color w:val="000000"/>
          <w:sz w:val="36"/>
          <w:szCs w:val="36"/>
        </w:rPr>
        <w:t xml:space="preserve"> </w:t>
      </w:r>
      <w:r w:rsidR="00305677" w:rsidRPr="00C34D46">
        <w:rPr>
          <w:rFonts w:ascii="Arial" w:hAnsi="Arial" w:cs="Arial"/>
          <w:color w:val="000000"/>
          <w:sz w:val="36"/>
          <w:szCs w:val="36"/>
        </w:rPr>
        <w:t>квалифицированн</w:t>
      </w:r>
      <w:r w:rsidRPr="00C34D46">
        <w:rPr>
          <w:rFonts w:ascii="Arial" w:hAnsi="Arial" w:cs="Arial"/>
          <w:color w:val="000000"/>
          <w:sz w:val="36"/>
          <w:szCs w:val="36"/>
        </w:rPr>
        <w:t>ая</w:t>
      </w:r>
      <w:r w:rsidR="00305677" w:rsidRPr="00C34D46">
        <w:rPr>
          <w:rFonts w:ascii="Arial" w:hAnsi="Arial" w:cs="Arial"/>
          <w:color w:val="000000"/>
          <w:sz w:val="36"/>
          <w:szCs w:val="36"/>
        </w:rPr>
        <w:t xml:space="preserve"> электронн</w:t>
      </w:r>
      <w:r w:rsidRPr="00C34D46">
        <w:rPr>
          <w:rFonts w:ascii="Arial" w:hAnsi="Arial" w:cs="Arial"/>
          <w:color w:val="000000"/>
          <w:sz w:val="36"/>
          <w:szCs w:val="36"/>
        </w:rPr>
        <w:t>ая</w:t>
      </w:r>
      <w:r w:rsidR="00305677" w:rsidRPr="00C34D46">
        <w:rPr>
          <w:rFonts w:ascii="Arial" w:hAnsi="Arial" w:cs="Arial"/>
          <w:color w:val="000000"/>
          <w:sz w:val="36"/>
          <w:szCs w:val="36"/>
        </w:rPr>
        <w:t xml:space="preserve"> подпись</w:t>
      </w:r>
      <w:r w:rsidRPr="00C34D46">
        <w:rPr>
          <w:rFonts w:ascii="Arial" w:hAnsi="Arial" w:cs="Arial"/>
          <w:color w:val="000000"/>
          <w:sz w:val="36"/>
          <w:szCs w:val="36"/>
        </w:rPr>
        <w:t>)</w:t>
      </w:r>
      <w:r w:rsidR="00090B03" w:rsidRPr="00C34D46">
        <w:rPr>
          <w:rFonts w:ascii="Arial" w:hAnsi="Arial" w:cs="Arial"/>
          <w:color w:val="000000"/>
          <w:sz w:val="36"/>
          <w:szCs w:val="36"/>
        </w:rPr>
        <w:t>;</w:t>
      </w:r>
    </w:p>
    <w:p w:rsidR="00090B03" w:rsidRPr="00C34D46" w:rsidRDefault="00090B03" w:rsidP="009D26F4">
      <w:pPr>
        <w:numPr>
          <w:ilvl w:val="0"/>
          <w:numId w:val="1"/>
        </w:numPr>
        <w:spacing w:line="276" w:lineRule="auto"/>
        <w:ind w:left="142" w:firstLine="1149"/>
        <w:jc w:val="both"/>
        <w:rPr>
          <w:rFonts w:ascii="Arial" w:hAnsi="Arial" w:cs="Arial"/>
          <w:sz w:val="36"/>
          <w:szCs w:val="36"/>
        </w:rPr>
      </w:pPr>
      <w:r w:rsidRPr="00C34D46">
        <w:rPr>
          <w:rFonts w:ascii="Arial" w:hAnsi="Arial" w:cs="Arial"/>
          <w:color w:val="FF0000"/>
          <w:sz w:val="36"/>
          <w:szCs w:val="36"/>
        </w:rPr>
        <w:t xml:space="preserve">с 01 января 2019 при подаче документов в электронном виде госпошлина </w:t>
      </w:r>
      <w:r w:rsidRPr="00C34D46">
        <w:rPr>
          <w:rFonts w:ascii="Arial" w:hAnsi="Arial" w:cs="Arial"/>
          <w:b/>
          <w:color w:val="FF0000"/>
          <w:sz w:val="36"/>
          <w:szCs w:val="36"/>
        </w:rPr>
        <w:t>не уплачивается</w:t>
      </w:r>
      <w:r w:rsidRPr="00C34D46">
        <w:rPr>
          <w:rFonts w:ascii="Arial" w:hAnsi="Arial" w:cs="Arial"/>
          <w:b/>
          <w:bCs/>
          <w:sz w:val="36"/>
          <w:szCs w:val="36"/>
        </w:rPr>
        <w:t xml:space="preserve"> </w:t>
      </w:r>
      <w:r w:rsidRPr="00C34D46">
        <w:rPr>
          <w:rFonts w:ascii="Arial" w:hAnsi="Arial" w:cs="Arial"/>
          <w:bCs/>
          <w:sz w:val="36"/>
          <w:szCs w:val="36"/>
        </w:rPr>
        <w:t>(</w:t>
      </w:r>
      <w:r w:rsidRPr="00C34D46">
        <w:rPr>
          <w:rFonts w:ascii="Arial" w:hAnsi="Arial" w:cs="Arial"/>
          <w:iCs/>
          <w:sz w:val="36"/>
          <w:szCs w:val="36"/>
        </w:rPr>
        <w:t xml:space="preserve">Федеральный </w:t>
      </w:r>
      <w:hyperlink r:id="rId10" w:history="1">
        <w:r w:rsidRPr="00C34D46">
          <w:rPr>
            <w:rFonts w:ascii="Arial" w:hAnsi="Arial" w:cs="Arial"/>
            <w:iCs/>
            <w:sz w:val="36"/>
            <w:szCs w:val="36"/>
          </w:rPr>
          <w:t>закон</w:t>
        </w:r>
      </w:hyperlink>
      <w:r w:rsidRPr="00C34D46">
        <w:rPr>
          <w:rFonts w:ascii="Arial" w:hAnsi="Arial" w:cs="Arial"/>
          <w:iCs/>
          <w:sz w:val="36"/>
          <w:szCs w:val="36"/>
        </w:rPr>
        <w:t xml:space="preserve"> от 29.07.2018 N 234-ФЗ</w:t>
      </w:r>
      <w:r w:rsidR="002841AD">
        <w:rPr>
          <w:rFonts w:ascii="Arial" w:hAnsi="Arial" w:cs="Arial"/>
          <w:iCs/>
          <w:sz w:val="36"/>
          <w:szCs w:val="36"/>
        </w:rPr>
        <w:t>);</w:t>
      </w:r>
    </w:p>
    <w:p w:rsidR="00305677" w:rsidRPr="00C34D46" w:rsidRDefault="00305677" w:rsidP="009D26F4">
      <w:pPr>
        <w:numPr>
          <w:ilvl w:val="0"/>
          <w:numId w:val="1"/>
        </w:numPr>
        <w:spacing w:line="276" w:lineRule="auto"/>
        <w:ind w:left="142" w:firstLine="1149"/>
        <w:jc w:val="both"/>
        <w:rPr>
          <w:rFonts w:ascii="Arial" w:hAnsi="Arial" w:cs="Arial"/>
          <w:color w:val="000000"/>
          <w:sz w:val="36"/>
          <w:szCs w:val="36"/>
        </w:rPr>
      </w:pPr>
      <w:r w:rsidRPr="00C34D46">
        <w:rPr>
          <w:rFonts w:ascii="Arial" w:hAnsi="Arial" w:cs="Arial"/>
          <w:b/>
          <w:color w:val="000000"/>
          <w:sz w:val="36"/>
          <w:szCs w:val="36"/>
          <w:u w:val="single"/>
        </w:rPr>
        <w:t>учредительные документы юридического лица оформляются в одном экземпляре</w:t>
      </w:r>
      <w:r w:rsidRPr="00C34D46">
        <w:rPr>
          <w:rFonts w:ascii="Arial" w:hAnsi="Arial" w:cs="Arial"/>
          <w:color w:val="000000"/>
          <w:sz w:val="36"/>
          <w:szCs w:val="36"/>
        </w:rPr>
        <w:t>;</w:t>
      </w:r>
    </w:p>
    <w:p w:rsidR="00305677" w:rsidRPr="00C34D46" w:rsidRDefault="00F10948" w:rsidP="009D26F4">
      <w:pPr>
        <w:numPr>
          <w:ilvl w:val="0"/>
          <w:numId w:val="1"/>
        </w:numPr>
        <w:spacing w:line="276" w:lineRule="auto"/>
        <w:ind w:left="142" w:firstLine="1149"/>
        <w:jc w:val="both"/>
        <w:rPr>
          <w:rFonts w:ascii="Arial" w:hAnsi="Arial" w:cs="Arial"/>
          <w:color w:val="000000"/>
          <w:sz w:val="36"/>
          <w:szCs w:val="36"/>
        </w:rPr>
      </w:pPr>
      <w:proofErr w:type="gramStart"/>
      <w:r w:rsidRPr="00C34D46">
        <w:rPr>
          <w:rFonts w:ascii="Arial" w:hAnsi="Arial" w:cs="Arial"/>
          <w:b/>
          <w:color w:val="000000"/>
          <w:sz w:val="36"/>
          <w:szCs w:val="36"/>
          <w:u w:val="single"/>
        </w:rPr>
        <w:t>получение документов удобным для вас способом</w:t>
      </w:r>
      <w:r w:rsidRPr="00C34D46">
        <w:rPr>
          <w:rFonts w:ascii="Arial" w:hAnsi="Arial" w:cs="Arial"/>
          <w:color w:val="000000"/>
          <w:sz w:val="36"/>
          <w:szCs w:val="36"/>
        </w:rPr>
        <w:t xml:space="preserve"> (</w:t>
      </w:r>
      <w:r w:rsidR="00305677" w:rsidRPr="00C34D46">
        <w:rPr>
          <w:rFonts w:ascii="Arial" w:hAnsi="Arial" w:cs="Arial"/>
          <w:color w:val="000000"/>
          <w:sz w:val="36"/>
          <w:szCs w:val="36"/>
        </w:rPr>
        <w:t>документы, представляются заявителю способом, указанным при направлении электронных</w:t>
      </w:r>
      <w:proofErr w:type="gramEnd"/>
      <w:r w:rsidR="00305677" w:rsidRPr="00C34D46">
        <w:rPr>
          <w:rFonts w:ascii="Arial" w:hAnsi="Arial" w:cs="Arial"/>
          <w:color w:val="000000"/>
          <w:sz w:val="36"/>
          <w:szCs w:val="36"/>
        </w:rPr>
        <w:t xml:space="preserve"> документов в регистрирующий орган</w:t>
      </w:r>
      <w:r w:rsidR="00090B03" w:rsidRPr="00C34D46">
        <w:rPr>
          <w:rFonts w:ascii="Arial" w:hAnsi="Arial" w:cs="Arial"/>
          <w:color w:val="000000"/>
          <w:sz w:val="36"/>
          <w:szCs w:val="36"/>
        </w:rPr>
        <w:t>)</w:t>
      </w:r>
      <w:r w:rsidR="00305677" w:rsidRPr="00C34D46">
        <w:rPr>
          <w:rFonts w:ascii="Arial" w:hAnsi="Arial" w:cs="Arial"/>
          <w:color w:val="000000"/>
          <w:sz w:val="36"/>
          <w:szCs w:val="36"/>
        </w:rPr>
        <w:t>;</w:t>
      </w:r>
    </w:p>
    <w:p w:rsidR="00090B03" w:rsidRPr="00C34D46" w:rsidRDefault="00090B03" w:rsidP="009D26F4">
      <w:pPr>
        <w:numPr>
          <w:ilvl w:val="0"/>
          <w:numId w:val="1"/>
        </w:numPr>
        <w:spacing w:line="276" w:lineRule="auto"/>
        <w:ind w:left="142" w:firstLine="1149"/>
        <w:jc w:val="both"/>
        <w:rPr>
          <w:rFonts w:ascii="Arial" w:hAnsi="Arial" w:cs="Arial"/>
          <w:color w:val="000000"/>
          <w:sz w:val="36"/>
          <w:szCs w:val="36"/>
        </w:rPr>
      </w:pPr>
      <w:r w:rsidRPr="00C34D46">
        <w:rPr>
          <w:rFonts w:ascii="Arial" w:hAnsi="Arial" w:cs="Arial"/>
          <w:b/>
          <w:color w:val="000000"/>
          <w:sz w:val="36"/>
          <w:szCs w:val="36"/>
          <w:u w:val="single"/>
        </w:rPr>
        <w:t>не нужно приходить</w:t>
      </w:r>
      <w:r w:rsidR="00305677" w:rsidRPr="00C34D46">
        <w:rPr>
          <w:rFonts w:ascii="Arial" w:hAnsi="Arial" w:cs="Arial"/>
          <w:b/>
          <w:color w:val="000000"/>
          <w:sz w:val="36"/>
          <w:szCs w:val="36"/>
          <w:u w:val="single"/>
        </w:rPr>
        <w:t xml:space="preserve"> в регистрирующий орган</w:t>
      </w:r>
      <w:r w:rsidRPr="00C34D46">
        <w:rPr>
          <w:rFonts w:ascii="Arial" w:hAnsi="Arial" w:cs="Arial"/>
          <w:color w:val="000000"/>
          <w:sz w:val="36"/>
          <w:szCs w:val="36"/>
        </w:rPr>
        <w:t xml:space="preserve"> (экономия времени).</w:t>
      </w:r>
    </w:p>
    <w:p w:rsidR="00B64893" w:rsidRPr="00C34D46" w:rsidRDefault="00B64893" w:rsidP="009D26F4">
      <w:pPr>
        <w:spacing w:line="276" w:lineRule="auto"/>
        <w:ind w:left="1495" w:firstLine="1149"/>
        <w:jc w:val="both"/>
        <w:rPr>
          <w:rFonts w:ascii="Arial" w:hAnsi="Arial" w:cs="Arial"/>
          <w:color w:val="000000"/>
          <w:sz w:val="36"/>
          <w:szCs w:val="36"/>
        </w:rPr>
      </w:pPr>
    </w:p>
    <w:p w:rsidR="00863B10" w:rsidRPr="00C34D46" w:rsidRDefault="00F10948" w:rsidP="009D26F4">
      <w:pPr>
        <w:spacing w:line="276" w:lineRule="auto"/>
        <w:ind w:firstLine="1149"/>
        <w:jc w:val="both"/>
        <w:rPr>
          <w:rFonts w:ascii="Arial" w:hAnsi="Arial" w:cs="Arial"/>
          <w:color w:val="0070C0"/>
          <w:sz w:val="36"/>
          <w:szCs w:val="36"/>
        </w:rPr>
      </w:pPr>
      <w:r w:rsidRPr="00C34D46">
        <w:rPr>
          <w:rFonts w:ascii="Arial" w:hAnsi="Arial" w:cs="Arial"/>
          <w:color w:val="0070C0"/>
          <w:sz w:val="36"/>
          <w:szCs w:val="36"/>
        </w:rPr>
        <w:t xml:space="preserve">Подробная информация о порядке направления электронных документов по государственной регистрации с использованием сети Интернет размещена на сайте </w:t>
      </w:r>
      <w:hyperlink r:id="rId11" w:history="1">
        <w:r w:rsidR="00090B03" w:rsidRPr="00C34D46">
          <w:rPr>
            <w:rStyle w:val="a7"/>
            <w:rFonts w:ascii="Arial" w:hAnsi="Arial" w:cs="Arial"/>
            <w:color w:val="0070C0"/>
            <w:sz w:val="36"/>
            <w:szCs w:val="36"/>
            <w:lang w:val="en-US"/>
          </w:rPr>
          <w:t>www</w:t>
        </w:r>
        <w:r w:rsidR="00090B03" w:rsidRPr="00C34D46">
          <w:rPr>
            <w:rStyle w:val="a7"/>
            <w:rFonts w:ascii="Arial" w:hAnsi="Arial" w:cs="Arial"/>
            <w:color w:val="0070C0"/>
            <w:sz w:val="36"/>
            <w:szCs w:val="36"/>
          </w:rPr>
          <w:t>.</w:t>
        </w:r>
        <w:proofErr w:type="spellStart"/>
        <w:r w:rsidR="00090B03" w:rsidRPr="00C34D46">
          <w:rPr>
            <w:rStyle w:val="a7"/>
            <w:rFonts w:ascii="Arial" w:hAnsi="Arial" w:cs="Arial"/>
            <w:color w:val="0070C0"/>
            <w:sz w:val="36"/>
            <w:szCs w:val="36"/>
            <w:lang w:val="en-US"/>
          </w:rPr>
          <w:t>nalog</w:t>
        </w:r>
        <w:proofErr w:type="spellEnd"/>
        <w:r w:rsidR="00090B03" w:rsidRPr="00C34D46">
          <w:rPr>
            <w:rStyle w:val="a7"/>
            <w:rFonts w:ascii="Arial" w:hAnsi="Arial" w:cs="Arial"/>
            <w:color w:val="0070C0"/>
            <w:sz w:val="36"/>
            <w:szCs w:val="36"/>
          </w:rPr>
          <w:t>.</w:t>
        </w:r>
        <w:proofErr w:type="spellStart"/>
        <w:r w:rsidR="00090B03" w:rsidRPr="00C34D46">
          <w:rPr>
            <w:rStyle w:val="a7"/>
            <w:rFonts w:ascii="Arial" w:hAnsi="Arial" w:cs="Arial"/>
            <w:color w:val="0070C0"/>
            <w:sz w:val="36"/>
            <w:szCs w:val="36"/>
            <w:lang w:val="en-US"/>
          </w:rPr>
          <w:t>ru</w:t>
        </w:r>
        <w:proofErr w:type="spellEnd"/>
      </w:hyperlink>
      <w:r w:rsidRPr="00C34D46">
        <w:rPr>
          <w:rFonts w:ascii="Arial" w:hAnsi="Arial" w:cs="Arial"/>
          <w:color w:val="0070C0"/>
          <w:sz w:val="36"/>
          <w:szCs w:val="36"/>
        </w:rPr>
        <w:t xml:space="preserve"> в разделе «Электронные сервисы», подраздел «Государственная регистрация юридических лиц и индивидуальных предприн</w:t>
      </w:r>
      <w:r w:rsidR="00B64893" w:rsidRPr="00C34D46">
        <w:rPr>
          <w:rFonts w:ascii="Arial" w:hAnsi="Arial" w:cs="Arial"/>
          <w:color w:val="0070C0"/>
          <w:sz w:val="36"/>
          <w:szCs w:val="36"/>
        </w:rPr>
        <w:t xml:space="preserve">имателей», закладка «О сервисе». </w:t>
      </w:r>
    </w:p>
    <w:p w:rsidR="00863B10" w:rsidRPr="00C34D46" w:rsidRDefault="00863B10" w:rsidP="00863B10">
      <w:pPr>
        <w:tabs>
          <w:tab w:val="left" w:pos="8070"/>
        </w:tabs>
        <w:spacing w:line="276" w:lineRule="auto"/>
        <w:jc w:val="both"/>
        <w:rPr>
          <w:rFonts w:ascii="Arial" w:hAnsi="Arial" w:cs="Arial"/>
          <w:sz w:val="36"/>
          <w:szCs w:val="36"/>
        </w:rPr>
      </w:pPr>
    </w:p>
    <w:sectPr w:rsidR="00863B10" w:rsidRPr="00C34D46" w:rsidSect="00B64893">
      <w:headerReference w:type="default" r:id="rId12"/>
      <w:pgSz w:w="11906" w:h="16838"/>
      <w:pgMar w:top="567" w:right="567" w:bottom="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71" w:rsidRDefault="00976871" w:rsidP="00E93D6E">
      <w:r>
        <w:separator/>
      </w:r>
    </w:p>
  </w:endnote>
  <w:endnote w:type="continuationSeparator" w:id="0">
    <w:p w:rsidR="00976871" w:rsidRDefault="00976871" w:rsidP="00E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71" w:rsidRDefault="00976871" w:rsidP="00E93D6E">
      <w:r>
        <w:separator/>
      </w:r>
    </w:p>
  </w:footnote>
  <w:footnote w:type="continuationSeparator" w:id="0">
    <w:p w:rsidR="00976871" w:rsidRDefault="00976871" w:rsidP="00E9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6E" w:rsidRDefault="00E93D6E">
    <w:pPr>
      <w:pStyle w:val="a3"/>
      <w:jc w:val="center"/>
    </w:pPr>
  </w:p>
  <w:p w:rsidR="00E93D6E" w:rsidRDefault="00E93D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A00"/>
    <w:multiLevelType w:val="hybridMultilevel"/>
    <w:tmpl w:val="0B3EA298"/>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7A0"/>
    <w:rsid w:val="00000753"/>
    <w:rsid w:val="00043E11"/>
    <w:rsid w:val="00047650"/>
    <w:rsid w:val="000572D0"/>
    <w:rsid w:val="00087DD1"/>
    <w:rsid w:val="00090B03"/>
    <w:rsid w:val="0013669D"/>
    <w:rsid w:val="00186158"/>
    <w:rsid w:val="001E57CF"/>
    <w:rsid w:val="00234435"/>
    <w:rsid w:val="00257AA9"/>
    <w:rsid w:val="002841AD"/>
    <w:rsid w:val="002A6693"/>
    <w:rsid w:val="002B5787"/>
    <w:rsid w:val="002F521F"/>
    <w:rsid w:val="0030226F"/>
    <w:rsid w:val="00305677"/>
    <w:rsid w:val="003A58F5"/>
    <w:rsid w:val="003D7903"/>
    <w:rsid w:val="00411825"/>
    <w:rsid w:val="004224D9"/>
    <w:rsid w:val="00476CC3"/>
    <w:rsid w:val="004E4AA8"/>
    <w:rsid w:val="004F1570"/>
    <w:rsid w:val="004F1E35"/>
    <w:rsid w:val="0051184F"/>
    <w:rsid w:val="00517E3E"/>
    <w:rsid w:val="00594FCD"/>
    <w:rsid w:val="005B484E"/>
    <w:rsid w:val="006300CD"/>
    <w:rsid w:val="00647644"/>
    <w:rsid w:val="00650312"/>
    <w:rsid w:val="00683BD4"/>
    <w:rsid w:val="00763CA0"/>
    <w:rsid w:val="008077B9"/>
    <w:rsid w:val="008251E7"/>
    <w:rsid w:val="008372E6"/>
    <w:rsid w:val="00863B10"/>
    <w:rsid w:val="008A229C"/>
    <w:rsid w:val="008B0B19"/>
    <w:rsid w:val="00920BD0"/>
    <w:rsid w:val="009447A0"/>
    <w:rsid w:val="00976871"/>
    <w:rsid w:val="009B3BA0"/>
    <w:rsid w:val="009B5B2C"/>
    <w:rsid w:val="009D08B3"/>
    <w:rsid w:val="009D26F4"/>
    <w:rsid w:val="009E54F3"/>
    <w:rsid w:val="00A8336D"/>
    <w:rsid w:val="00AE3B92"/>
    <w:rsid w:val="00B64893"/>
    <w:rsid w:val="00B94531"/>
    <w:rsid w:val="00C34D46"/>
    <w:rsid w:val="00C805A2"/>
    <w:rsid w:val="00C960C6"/>
    <w:rsid w:val="00CB6909"/>
    <w:rsid w:val="00CC3333"/>
    <w:rsid w:val="00CE61D9"/>
    <w:rsid w:val="00E309DA"/>
    <w:rsid w:val="00E93D6E"/>
    <w:rsid w:val="00EC582C"/>
    <w:rsid w:val="00EE6A55"/>
    <w:rsid w:val="00EF20ED"/>
    <w:rsid w:val="00F10948"/>
    <w:rsid w:val="00F42978"/>
    <w:rsid w:val="00F9126D"/>
    <w:rsid w:val="00FA2C1A"/>
    <w:rsid w:val="00FB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A0"/>
    <w:rPr>
      <w:rFonts w:ascii="Times New Roman" w:eastAsia="Times New Roman" w:hAnsi="Times New Roman"/>
      <w:sz w:val="24"/>
      <w:szCs w:val="24"/>
    </w:rPr>
  </w:style>
  <w:style w:type="paragraph" w:styleId="1">
    <w:name w:val="heading 1"/>
    <w:basedOn w:val="a"/>
    <w:next w:val="a"/>
    <w:link w:val="10"/>
    <w:qFormat/>
    <w:rsid w:val="009447A0"/>
    <w:pPr>
      <w:keepNext/>
      <w:outlineLvl w:val="0"/>
    </w:pPr>
    <w:rPr>
      <w:bCs/>
      <w:sz w:val="40"/>
      <w:szCs w:val="27"/>
      <w:lang w:val="x-none"/>
    </w:rPr>
  </w:style>
  <w:style w:type="paragraph" w:styleId="4">
    <w:name w:val="heading 4"/>
    <w:basedOn w:val="a"/>
    <w:next w:val="a"/>
    <w:link w:val="40"/>
    <w:qFormat/>
    <w:rsid w:val="009447A0"/>
    <w:pPr>
      <w:keepNext/>
      <w:jc w:val="right"/>
      <w:outlineLvl w:val="3"/>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47A0"/>
    <w:rPr>
      <w:rFonts w:ascii="Times New Roman" w:eastAsia="Times New Roman" w:hAnsi="Times New Roman" w:cs="Times New Roman"/>
      <w:bCs/>
      <w:sz w:val="40"/>
      <w:szCs w:val="27"/>
      <w:lang w:eastAsia="ru-RU"/>
    </w:rPr>
  </w:style>
  <w:style w:type="character" w:customStyle="1" w:styleId="40">
    <w:name w:val="Заголовок 4 Знак"/>
    <w:link w:val="4"/>
    <w:rsid w:val="009447A0"/>
    <w:rPr>
      <w:rFonts w:ascii="Times New Roman" w:eastAsia="Times New Roman" w:hAnsi="Times New Roman" w:cs="Times New Roman"/>
      <w:sz w:val="28"/>
      <w:szCs w:val="24"/>
      <w:lang w:eastAsia="ru-RU"/>
    </w:rPr>
  </w:style>
  <w:style w:type="paragraph" w:styleId="a3">
    <w:name w:val="header"/>
    <w:basedOn w:val="a"/>
    <w:link w:val="a4"/>
    <w:uiPriority w:val="99"/>
    <w:rsid w:val="009447A0"/>
    <w:pPr>
      <w:tabs>
        <w:tab w:val="center" w:pos="4677"/>
        <w:tab w:val="right" w:pos="9355"/>
      </w:tabs>
    </w:pPr>
    <w:rPr>
      <w:lang w:val="x-none"/>
    </w:rPr>
  </w:style>
  <w:style w:type="character" w:customStyle="1" w:styleId="a4">
    <w:name w:val="Верхний колонтитул Знак"/>
    <w:link w:val="a3"/>
    <w:uiPriority w:val="99"/>
    <w:rsid w:val="009447A0"/>
    <w:rPr>
      <w:rFonts w:ascii="Times New Roman" w:eastAsia="Times New Roman" w:hAnsi="Times New Roman" w:cs="Times New Roman"/>
      <w:sz w:val="24"/>
      <w:szCs w:val="24"/>
      <w:lang w:eastAsia="ru-RU"/>
    </w:rPr>
  </w:style>
  <w:style w:type="paragraph" w:customStyle="1" w:styleId="ConsPlusNormal">
    <w:name w:val="ConsPlusNormal"/>
    <w:rsid w:val="009447A0"/>
    <w:pPr>
      <w:widowControl w:val="0"/>
      <w:autoSpaceDE w:val="0"/>
      <w:autoSpaceDN w:val="0"/>
      <w:adjustRightInd w:val="0"/>
      <w:ind w:firstLine="720"/>
    </w:pPr>
    <w:rPr>
      <w:rFonts w:ascii="Arial" w:eastAsia="Times New Roman" w:hAnsi="Arial" w:cs="Arial"/>
    </w:rPr>
  </w:style>
  <w:style w:type="paragraph" w:customStyle="1" w:styleId="2">
    <w:name w:val="Знак2 Знак Знак Знак"/>
    <w:basedOn w:val="a"/>
    <w:autoRedefine/>
    <w:rsid w:val="00920BD0"/>
    <w:pPr>
      <w:spacing w:after="160" w:line="240" w:lineRule="exact"/>
      <w:ind w:firstLine="1418"/>
      <w:jc w:val="both"/>
    </w:pPr>
    <w:rPr>
      <w:lang w:eastAsia="en-US"/>
    </w:rPr>
  </w:style>
  <w:style w:type="paragraph" w:styleId="a5">
    <w:name w:val="Balloon Text"/>
    <w:basedOn w:val="a"/>
    <w:link w:val="a6"/>
    <w:uiPriority w:val="99"/>
    <w:semiHidden/>
    <w:unhideWhenUsed/>
    <w:rsid w:val="00920BD0"/>
    <w:rPr>
      <w:rFonts w:ascii="Tahoma" w:hAnsi="Tahoma"/>
      <w:sz w:val="16"/>
      <w:szCs w:val="16"/>
      <w:lang w:val="x-none" w:eastAsia="x-none"/>
    </w:rPr>
  </w:style>
  <w:style w:type="character" w:customStyle="1" w:styleId="a6">
    <w:name w:val="Текст выноски Знак"/>
    <w:link w:val="a5"/>
    <w:uiPriority w:val="99"/>
    <w:semiHidden/>
    <w:rsid w:val="00920BD0"/>
    <w:rPr>
      <w:rFonts w:ascii="Tahoma" w:eastAsia="Times New Roman" w:hAnsi="Tahoma" w:cs="Tahoma"/>
      <w:sz w:val="16"/>
      <w:szCs w:val="16"/>
    </w:rPr>
  </w:style>
  <w:style w:type="character" w:styleId="a7">
    <w:name w:val="Hyperlink"/>
    <w:uiPriority w:val="99"/>
    <w:unhideWhenUsed/>
    <w:rsid w:val="00305677"/>
    <w:rPr>
      <w:color w:val="0000FF"/>
      <w:u w:val="single"/>
    </w:rPr>
  </w:style>
  <w:style w:type="paragraph" w:styleId="a8">
    <w:name w:val="footer"/>
    <w:basedOn w:val="a"/>
    <w:link w:val="a9"/>
    <w:uiPriority w:val="99"/>
    <w:unhideWhenUsed/>
    <w:rsid w:val="00E93D6E"/>
    <w:pPr>
      <w:tabs>
        <w:tab w:val="center" w:pos="4677"/>
        <w:tab w:val="right" w:pos="9355"/>
      </w:tabs>
    </w:pPr>
    <w:rPr>
      <w:lang w:val="x-none" w:eastAsia="x-none"/>
    </w:rPr>
  </w:style>
  <w:style w:type="character" w:customStyle="1" w:styleId="a9">
    <w:name w:val="Нижний колонтитул Знак"/>
    <w:link w:val="a8"/>
    <w:uiPriority w:val="99"/>
    <w:rsid w:val="00E93D6E"/>
    <w:rPr>
      <w:rFonts w:ascii="Times New Roman" w:eastAsia="Times New Roman" w:hAnsi="Times New Roman"/>
      <w:sz w:val="24"/>
      <w:szCs w:val="24"/>
    </w:rPr>
  </w:style>
  <w:style w:type="paragraph" w:styleId="aa">
    <w:name w:val="Plain Text"/>
    <w:aliases w:val=" Знак Знак, Знак,Знак Знак,Знак"/>
    <w:basedOn w:val="a"/>
    <w:link w:val="11"/>
    <w:rsid w:val="00E93D6E"/>
    <w:rPr>
      <w:rFonts w:ascii="Courier New" w:hAnsi="Courier New"/>
      <w:sz w:val="20"/>
      <w:szCs w:val="20"/>
      <w:lang w:val="x-none" w:eastAsia="x-none"/>
    </w:rPr>
  </w:style>
  <w:style w:type="character" w:customStyle="1" w:styleId="ab">
    <w:name w:val="Текст Знак"/>
    <w:uiPriority w:val="99"/>
    <w:semiHidden/>
    <w:rsid w:val="00E93D6E"/>
    <w:rPr>
      <w:rFonts w:ascii="Courier New" w:eastAsia="Times New Roman" w:hAnsi="Courier New" w:cs="Courier New"/>
    </w:rPr>
  </w:style>
  <w:style w:type="character" w:customStyle="1" w:styleId="11">
    <w:name w:val="Текст Знак1"/>
    <w:aliases w:val="Текст Знак Знак, Знак Знак Знак2, Знак Знак1,Знак Знак Знак1,Знак Знак1,Знак Знак Знак,Знак Знак2, Знак Знак2"/>
    <w:link w:val="aa"/>
    <w:rsid w:val="00E93D6E"/>
    <w:rPr>
      <w:rFonts w:ascii="Courier New" w:eastAsia="Times New Roman" w:hAnsi="Courier New"/>
      <w:lang w:val="x-none" w:eastAsia="x-none"/>
    </w:rPr>
  </w:style>
  <w:style w:type="paragraph" w:styleId="ac">
    <w:name w:val="Body Text"/>
    <w:aliases w:val="Основной текст Знак6,Основной текст Знак1 Знак4,Основной текст Знак6 Знак1 Знак,Основной текст Знак1 Знак4 Знак1 Знак,Основной текст Знак8 Знак Знак Знак Знак,Основной текст Знак6 Знак1 Знак Знак Знак Знак,Основной текст Знак1 Знак6"/>
    <w:basedOn w:val="a"/>
    <w:link w:val="12"/>
    <w:rsid w:val="00E93D6E"/>
    <w:pPr>
      <w:jc w:val="both"/>
    </w:pPr>
    <w:rPr>
      <w:lang w:val="x-none" w:eastAsia="x-none"/>
    </w:rPr>
  </w:style>
  <w:style w:type="character" w:customStyle="1" w:styleId="ad">
    <w:name w:val="Основной текст Знак"/>
    <w:uiPriority w:val="99"/>
    <w:semiHidden/>
    <w:rsid w:val="00E93D6E"/>
    <w:rPr>
      <w:rFonts w:ascii="Times New Roman" w:eastAsia="Times New Roman" w:hAnsi="Times New Roman"/>
      <w:sz w:val="24"/>
      <w:szCs w:val="24"/>
    </w:rPr>
  </w:style>
  <w:style w:type="character" w:customStyle="1" w:styleId="12">
    <w:name w:val="Основной текст Знак1"/>
    <w:aliases w:val="Основной текст Знак6 Знак1,Основной текст Знак1 Знак4 Знак1,Основной текст Знак6 Знак1 Знак Знак,Основной текст Знак1 Знак4 Знак1 Знак Знак,Основной текст Знак8 Знак Знак Знак Знак Знак,Основной текст Знак1 Знак6 Знак"/>
    <w:link w:val="ac"/>
    <w:rsid w:val="00E93D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ru" TargetMode="External"/><Relationship Id="rId5" Type="http://schemas.openxmlformats.org/officeDocument/2006/relationships/footnotes" Target="footnotes.xml"/><Relationship Id="rId10" Type="http://schemas.openxmlformats.org/officeDocument/2006/relationships/hyperlink" Target="consultantplus://offline/ref=6B38BABA4C35E386021DD85C0D1B6FFEE4B2F781034B4302420C889D92z2v9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CharactersWithSpaces>
  <SharedDoc>false</SharedDoc>
  <HLinks>
    <vt:vector size="24" baseType="variant">
      <vt:variant>
        <vt:i4>1245189</vt:i4>
      </vt:variant>
      <vt:variant>
        <vt:i4>9</vt:i4>
      </vt:variant>
      <vt:variant>
        <vt:i4>0</vt:i4>
      </vt:variant>
      <vt:variant>
        <vt:i4>5</vt:i4>
      </vt:variant>
      <vt:variant>
        <vt:lpwstr>http://www.nalog.ru/</vt:lpwstr>
      </vt:variant>
      <vt:variant>
        <vt:lpwstr/>
      </vt:variant>
      <vt:variant>
        <vt:i4>1310724</vt:i4>
      </vt:variant>
      <vt:variant>
        <vt:i4>6</vt:i4>
      </vt:variant>
      <vt:variant>
        <vt:i4>0</vt:i4>
      </vt:variant>
      <vt:variant>
        <vt:i4>5</vt:i4>
      </vt:variant>
      <vt:variant>
        <vt:lpwstr>consultantplus://offline/ref=6B38BABA4C35E386021DD85C0D1B6FFEE4B2F781034B4302420C889D92z2v9G</vt:lpwstr>
      </vt:variant>
      <vt:variant>
        <vt:lpwstr/>
      </vt:variant>
      <vt:variant>
        <vt:i4>851994</vt:i4>
      </vt:variant>
      <vt:variant>
        <vt:i4>3</vt:i4>
      </vt:variant>
      <vt:variant>
        <vt:i4>0</vt:i4>
      </vt:variant>
      <vt:variant>
        <vt:i4>5</vt:i4>
      </vt:variant>
      <vt:variant>
        <vt:lpwstr>http://www.gosuslugi.ru/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Корепанова Вера Николаевна</dc:creator>
  <cp:lastModifiedBy>Путина Светлана Николаевна</cp:lastModifiedBy>
  <cp:revision>2</cp:revision>
  <cp:lastPrinted>2018-12-10T07:04:00Z</cp:lastPrinted>
  <dcterms:created xsi:type="dcterms:W3CDTF">2021-02-19T11:51:00Z</dcterms:created>
  <dcterms:modified xsi:type="dcterms:W3CDTF">2021-02-19T11:51:00Z</dcterms:modified>
</cp:coreProperties>
</file>